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D74DF" w14:textId="1A5F03E5" w:rsidR="000440A8" w:rsidRDefault="000440A8" w:rsidP="0003363A">
      <w:pPr>
        <w:rPr>
          <w:b/>
          <w:bCs/>
        </w:rPr>
      </w:pPr>
      <w:r w:rsidRPr="00FC1248">
        <w:rPr>
          <w:b/>
          <w:bCs/>
        </w:rPr>
        <w:t xml:space="preserve">Salem Bowl </w:t>
      </w:r>
      <w:r w:rsidR="00A26F0E">
        <w:rPr>
          <w:b/>
          <w:bCs/>
        </w:rPr>
        <w:t>Wesley Hunter Memorial</w:t>
      </w:r>
      <w:r w:rsidRPr="00FC1248">
        <w:rPr>
          <w:b/>
          <w:bCs/>
        </w:rPr>
        <w:t xml:space="preserve"> Tournament Rules</w:t>
      </w:r>
    </w:p>
    <w:p w14:paraId="4A252A81" w14:textId="0FD8A213" w:rsidR="00713229" w:rsidRPr="00FC1248" w:rsidRDefault="00713229" w:rsidP="0003363A">
      <w:pPr>
        <w:rPr>
          <w:b/>
          <w:bCs/>
        </w:rPr>
      </w:pPr>
      <w:r>
        <w:rPr>
          <w:b/>
          <w:bCs/>
        </w:rPr>
        <w:t>Sunday, May 1 - Check in 8am, Start 9am</w:t>
      </w:r>
    </w:p>
    <w:p w14:paraId="4582D5A9" w14:textId="4D22A829" w:rsidR="000440A8" w:rsidRDefault="000440A8" w:rsidP="0003363A">
      <w:r>
        <w:t xml:space="preserve">This event is a </w:t>
      </w:r>
      <w:r w:rsidR="00FC1248">
        <w:t xml:space="preserve">youth scratch </w:t>
      </w:r>
      <w:r>
        <w:t>singles competition. Entry fee is $50 ($15 lane fees, $35 scholarship)</w:t>
      </w:r>
      <w:r w:rsidR="00FC1248">
        <w:t>. Junior Gold qualifying entry is an additional $</w:t>
      </w:r>
      <w:r w:rsidR="0012016F">
        <w:t>4</w:t>
      </w:r>
      <w:r w:rsidR="00FC1248">
        <w:t>0.</w:t>
      </w:r>
    </w:p>
    <w:p w14:paraId="232970A1" w14:textId="1BBAA319" w:rsidR="00FC1248" w:rsidRDefault="00FC1248" w:rsidP="00FC1248">
      <w:r>
        <w:t xml:space="preserve">Registration will open on </w:t>
      </w:r>
      <w:r w:rsidR="00151ADE">
        <w:t>April 1</w:t>
      </w:r>
      <w:r>
        <w:t>. Walk-ins will be allowed</w:t>
      </w:r>
      <w:r w:rsidR="00151ADE">
        <w:t xml:space="preserve"> if space is available</w:t>
      </w:r>
      <w:r>
        <w:t>. Entries may be made on tournamentbowl.com or by emailing salemyouthbowling@gmail.com.</w:t>
      </w:r>
    </w:p>
    <w:p w14:paraId="00BD0249" w14:textId="2E77D067" w:rsidR="0003363A" w:rsidRDefault="0003363A" w:rsidP="00F44874">
      <w:pPr>
        <w:pStyle w:val="ListParagraph"/>
        <w:numPr>
          <w:ilvl w:val="0"/>
          <w:numId w:val="1"/>
        </w:numPr>
      </w:pPr>
      <w:r>
        <w:t>All USBC rules for competition and Junior Gold qualifying events will be in place (</w:t>
      </w:r>
      <w:hyperlink r:id="rId5" w:history="1">
        <w:r w:rsidRPr="007E7451">
          <w:rPr>
            <w:rStyle w:val="Hyperlink"/>
          </w:rPr>
          <w:t>www.bowl.com/rules</w:t>
        </w:r>
      </w:hyperlink>
      <w:r>
        <w:t>).</w:t>
      </w:r>
    </w:p>
    <w:p w14:paraId="6F576804" w14:textId="4750A072" w:rsidR="000440A8" w:rsidRDefault="000440A8" w:rsidP="00F44874">
      <w:pPr>
        <w:pStyle w:val="ListParagraph"/>
        <w:numPr>
          <w:ilvl w:val="0"/>
          <w:numId w:val="1"/>
        </w:numPr>
      </w:pPr>
      <w:r>
        <w:t>Bowlers will bowl six games of scratch competition on a sport oil pattern, moving one pair between games. Total pin</w:t>
      </w:r>
      <w:r w:rsidR="0012016F">
        <w:t xml:space="preserve"> </w:t>
      </w:r>
      <w:r>
        <w:t>fall at the end of six games will determine scholarships and Junior Gold spots awarded. Scholarships will be administered through the USBC Smart Program. Junior Gold spots will be awarded based on a 1:</w:t>
      </w:r>
      <w:r w:rsidR="0012016F">
        <w:t>5</w:t>
      </w:r>
      <w:r>
        <w:t xml:space="preserve"> ratio. The tournament director reserves the right to combine divisions.</w:t>
      </w:r>
    </w:p>
    <w:p w14:paraId="72518A67" w14:textId="1074C192" w:rsidR="0003363A" w:rsidRDefault="0003363A" w:rsidP="00F44874">
      <w:pPr>
        <w:pStyle w:val="ListParagraph"/>
        <w:numPr>
          <w:ilvl w:val="0"/>
          <w:numId w:val="1"/>
        </w:numPr>
      </w:pPr>
      <w:r>
        <w:t xml:space="preserve">Bowlers must </w:t>
      </w:r>
      <w:r w:rsidR="00151ADE">
        <w:t>possess</w:t>
      </w:r>
      <w:r>
        <w:t xml:space="preserve"> a valid USBC Junior Gold membership prior to the date of the event in order to compete for a Junior Gold spot. Junior Gold memberships may be purchased online at </w:t>
      </w:r>
      <w:hyperlink r:id="rId6" w:history="1">
        <w:r w:rsidRPr="007E7451">
          <w:rPr>
            <w:rStyle w:val="Hyperlink"/>
          </w:rPr>
          <w:t>https://www.bowl.com/Junior_Gold/Junior_Gold_Home/Membership/</w:t>
        </w:r>
      </w:hyperlink>
      <w:r>
        <w:t>.</w:t>
      </w:r>
    </w:p>
    <w:p w14:paraId="0105C611" w14:textId="6A32C2D2" w:rsidR="0003363A" w:rsidRDefault="0003363A" w:rsidP="00F44874">
      <w:pPr>
        <w:pStyle w:val="ListParagraph"/>
        <w:numPr>
          <w:ilvl w:val="0"/>
          <w:numId w:val="1"/>
        </w:numPr>
      </w:pPr>
      <w:r>
        <w:t>Bowlers will not be allowed to use electronic devices on the approaches at any time. Cell phones and other communication devices should not be used in the bowler’s seating area.</w:t>
      </w:r>
    </w:p>
    <w:p w14:paraId="7AC497AE" w14:textId="77777777" w:rsidR="0003363A" w:rsidRDefault="0003363A" w:rsidP="00F44874">
      <w:pPr>
        <w:pStyle w:val="ListParagraph"/>
        <w:numPr>
          <w:ilvl w:val="0"/>
          <w:numId w:val="1"/>
        </w:numPr>
      </w:pPr>
      <w:r>
        <w:t>Bowlers should be present at all times and ready to bowl. Coaching is allowed between frames as long as it does not disrupt the pace of play.</w:t>
      </w:r>
    </w:p>
    <w:p w14:paraId="558C234F" w14:textId="00F869EA" w:rsidR="0003363A" w:rsidRDefault="0003363A" w:rsidP="00F44874">
      <w:pPr>
        <w:pStyle w:val="ListParagraph"/>
        <w:numPr>
          <w:ilvl w:val="0"/>
          <w:numId w:val="1"/>
        </w:numPr>
      </w:pPr>
      <w:r>
        <w:t>Only bowlers</w:t>
      </w:r>
      <w:r w:rsidR="00151ADE">
        <w:t>,</w:t>
      </w:r>
      <w:r>
        <w:t xml:space="preserve"> scorekeepers</w:t>
      </w:r>
      <w:r w:rsidR="00151ADE">
        <w:t>, and lane monitors/bowling alley staff</w:t>
      </w:r>
      <w:r>
        <w:t xml:space="preserve"> are allowed in the bowling area during tournament play. All score corrections must be approved before they are made and must be done in the frame they occurred.</w:t>
      </w:r>
    </w:p>
    <w:p w14:paraId="5F3CA68C" w14:textId="5BCFFBFA" w:rsidR="0003363A" w:rsidRDefault="0003363A" w:rsidP="00F44874">
      <w:pPr>
        <w:pStyle w:val="ListParagraph"/>
        <w:numPr>
          <w:ilvl w:val="0"/>
          <w:numId w:val="1"/>
        </w:numPr>
      </w:pPr>
      <w:r>
        <w:t>Appropriate bowling attire is required, including collared shirts (zip-front mock-collar bowling jerseys also acceptable), slacks, dress pants, khakis, dress shorts, skorts or skirts. No jeans, t-shirts, hoodies, leggings, sweat shirts, or sweat pants. Bowler and spectator attire should not contain profanity, tobacco, alcohol, or drug references. If you have questions about attire, please contact the event director or bowling facility.</w:t>
      </w:r>
    </w:p>
    <w:p w14:paraId="55028F2B" w14:textId="329A896E" w:rsidR="0003363A" w:rsidRDefault="0003363A" w:rsidP="00F44874">
      <w:pPr>
        <w:pStyle w:val="ListParagraph"/>
        <w:numPr>
          <w:ilvl w:val="0"/>
          <w:numId w:val="1"/>
        </w:numPr>
      </w:pPr>
      <w:r>
        <w:t>Profanity or abusive language or behavior by any individual will not be tolerated.</w:t>
      </w:r>
    </w:p>
    <w:p w14:paraId="6D971F25" w14:textId="3CB797A5" w:rsidR="0003363A" w:rsidRDefault="0003363A" w:rsidP="00F44874">
      <w:pPr>
        <w:pStyle w:val="ListParagraph"/>
        <w:numPr>
          <w:ilvl w:val="0"/>
          <w:numId w:val="1"/>
        </w:numPr>
      </w:pPr>
      <w:r>
        <w:t>Bowling etiquette should be used at all times.</w:t>
      </w:r>
    </w:p>
    <w:p w14:paraId="70730274" w14:textId="26115D5E" w:rsidR="00BB6429" w:rsidRDefault="00BB6429" w:rsidP="00F44874">
      <w:pPr>
        <w:pStyle w:val="ListParagraph"/>
        <w:numPr>
          <w:ilvl w:val="0"/>
          <w:numId w:val="1"/>
        </w:numPr>
      </w:pPr>
      <w:r>
        <w:t xml:space="preserve">Bowlers and spectators are required to </w:t>
      </w:r>
      <w:r w:rsidR="00A26F0E">
        <w:t>adhere to local and state masking requirements as of the tournament date.</w:t>
      </w:r>
    </w:p>
    <w:p w14:paraId="46C76784" w14:textId="64B5908F" w:rsidR="00685266" w:rsidRDefault="004E5438" w:rsidP="00F44874">
      <w:pPr>
        <w:pStyle w:val="ListParagraph"/>
        <w:numPr>
          <w:ilvl w:val="0"/>
          <w:numId w:val="1"/>
        </w:numPr>
      </w:pPr>
      <w:r>
        <w:t>Lane assignments will be determined based on number of competitors</w:t>
      </w:r>
      <w:r w:rsidR="0003363A">
        <w:t>.</w:t>
      </w:r>
      <w:r w:rsidR="00A26F0E">
        <w:t xml:space="preserve"> All attempts will be made to keep bowlers paired with others in their specific age divisions.</w:t>
      </w:r>
    </w:p>
    <w:p w14:paraId="0100C550" w14:textId="5C4E7745" w:rsidR="0012016F" w:rsidRDefault="0012016F" w:rsidP="00F44874">
      <w:pPr>
        <w:pStyle w:val="ListParagraph"/>
        <w:numPr>
          <w:ilvl w:val="0"/>
          <w:numId w:val="1"/>
        </w:numPr>
      </w:pPr>
      <w:r>
        <w:t>If there is a tie for the J</w:t>
      </w:r>
      <w:r w:rsidR="00A26F0E">
        <w:t>unior</w:t>
      </w:r>
      <w:r>
        <w:t xml:space="preserve"> Gold </w:t>
      </w:r>
      <w:r w:rsidR="00A26F0E">
        <w:t xml:space="preserve">advancement spot, </w:t>
      </w:r>
      <w:r>
        <w:t>there will be a one game roll-off on a neutral pair.</w:t>
      </w:r>
    </w:p>
    <w:sectPr w:rsidR="00120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97685"/>
    <w:multiLevelType w:val="hybridMultilevel"/>
    <w:tmpl w:val="2F70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29"/>
    <w:rsid w:val="0003363A"/>
    <w:rsid w:val="000440A8"/>
    <w:rsid w:val="0012016F"/>
    <w:rsid w:val="00151ADE"/>
    <w:rsid w:val="004514CC"/>
    <w:rsid w:val="004E5438"/>
    <w:rsid w:val="00685266"/>
    <w:rsid w:val="00713229"/>
    <w:rsid w:val="008B592B"/>
    <w:rsid w:val="00A26F0E"/>
    <w:rsid w:val="00BB6429"/>
    <w:rsid w:val="00CF2725"/>
    <w:rsid w:val="00F44874"/>
    <w:rsid w:val="00FC1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3BC4D"/>
  <w15:docId w15:val="{157F8D6F-F32A-45A3-84B9-429AEC66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438"/>
    <w:rPr>
      <w:color w:val="0563C1" w:themeColor="hyperlink"/>
      <w:u w:val="single"/>
    </w:rPr>
  </w:style>
  <w:style w:type="character" w:customStyle="1" w:styleId="UnresolvedMention1">
    <w:name w:val="Unresolved Mention1"/>
    <w:basedOn w:val="DefaultParagraphFont"/>
    <w:uiPriority w:val="99"/>
    <w:semiHidden/>
    <w:unhideWhenUsed/>
    <w:rsid w:val="004E5438"/>
    <w:rPr>
      <w:color w:val="605E5C"/>
      <w:shd w:val="clear" w:color="auto" w:fill="E1DFDD"/>
    </w:rPr>
  </w:style>
  <w:style w:type="paragraph" w:styleId="ListParagraph">
    <w:name w:val="List Paragraph"/>
    <w:basedOn w:val="Normal"/>
    <w:uiPriority w:val="34"/>
    <w:qFormat/>
    <w:rsid w:val="00F44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wl.com/Junior_Gold/Junior_Gold_Home/Membership/" TargetMode="External"/><Relationship Id="rId5" Type="http://schemas.openxmlformats.org/officeDocument/2006/relationships/hyperlink" Target="http://www.bowl.com/ru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Winkler, Alishia Laine</dc:creator>
  <cp:lastModifiedBy>Winkler, Alishia Laine</cp:lastModifiedBy>
  <cp:revision>4</cp:revision>
  <dcterms:created xsi:type="dcterms:W3CDTF">2022-03-07T17:22:00Z</dcterms:created>
  <dcterms:modified xsi:type="dcterms:W3CDTF">2022-03-07T17:41:00Z</dcterms:modified>
</cp:coreProperties>
</file>